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4810 Haus IV Gebäude- und Anlagenautomatio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 und MSR-Anlagen der KG 480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